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66B41">
      <w:pPr>
        <w:widowControl w:val="0"/>
        <w:autoSpaceDE w:val="0"/>
        <w:autoSpaceDN w:val="0"/>
        <w:spacing w:before="420" w:after="0" w:line="240" w:lineRule="auto"/>
        <w:ind w:right="8"/>
        <w:jc w:val="center"/>
        <w:outlineLvl w:val="0"/>
        <w:rPr>
          <w:rFonts w:ascii="Cambria" w:hAnsi="Cambria" w:eastAsia="Cambria" w:cs="Cambria"/>
          <w:b/>
          <w:bCs/>
          <w:kern w:val="0"/>
          <w:sz w:val="40"/>
          <w:szCs w:val="40"/>
          <w14:ligatures w14:val="none"/>
        </w:rPr>
      </w:pPr>
      <w:r>
        <w:rPr>
          <w:rFonts w:ascii="Cambria" w:hAnsi="Cambria" w:eastAsia="Cambria" w:cs="Cambria"/>
          <w:b/>
          <w:bCs/>
          <w:color w:val="234060"/>
          <w:kern w:val="0"/>
          <w:sz w:val="40"/>
          <w:szCs w:val="40"/>
          <w14:ligatures w14:val="none"/>
        </w:rPr>
        <w:t>Conferința</w:t>
      </w:r>
      <w:r>
        <w:rPr>
          <w:rFonts w:ascii="Cambria" w:hAnsi="Cambria" w:eastAsia="Cambria" w:cs="Cambria"/>
          <w:b/>
          <w:bCs/>
          <w:color w:val="234060"/>
          <w:spacing w:val="-21"/>
          <w:kern w:val="0"/>
          <w:sz w:val="40"/>
          <w:szCs w:val="40"/>
          <w14:ligatures w14:val="none"/>
        </w:rPr>
        <w:t xml:space="preserve"> </w:t>
      </w:r>
      <w:r>
        <w:rPr>
          <w:rFonts w:ascii="Cambria" w:hAnsi="Cambria" w:eastAsia="Cambria" w:cs="Cambria"/>
          <w:b/>
          <w:bCs/>
          <w:color w:val="234060"/>
          <w:kern w:val="0"/>
          <w:sz w:val="40"/>
          <w:szCs w:val="40"/>
          <w14:ligatures w14:val="none"/>
        </w:rPr>
        <w:t>Națională</w:t>
      </w:r>
      <w:r>
        <w:rPr>
          <w:rFonts w:ascii="Cambria" w:hAnsi="Cambria" w:eastAsia="Cambria" w:cs="Cambria"/>
          <w:b/>
          <w:bCs/>
          <w:color w:val="234060"/>
          <w:spacing w:val="-17"/>
          <w:kern w:val="0"/>
          <w:sz w:val="40"/>
          <w:szCs w:val="40"/>
          <w14:ligatures w14:val="none"/>
        </w:rPr>
        <w:t xml:space="preserve"> </w:t>
      </w:r>
      <w:r>
        <w:rPr>
          <w:rFonts w:ascii="Cambria" w:hAnsi="Cambria" w:eastAsia="Cambria" w:cs="Cambria"/>
          <w:b/>
          <w:bCs/>
          <w:color w:val="234060"/>
          <w:kern w:val="0"/>
          <w:sz w:val="40"/>
          <w:szCs w:val="40"/>
          <w14:ligatures w14:val="none"/>
        </w:rPr>
        <w:t>cu</w:t>
      </w:r>
      <w:r>
        <w:rPr>
          <w:rFonts w:ascii="Cambria" w:hAnsi="Cambria" w:eastAsia="Cambria" w:cs="Cambria"/>
          <w:b/>
          <w:bCs/>
          <w:color w:val="234060"/>
          <w:spacing w:val="-17"/>
          <w:kern w:val="0"/>
          <w:sz w:val="40"/>
          <w:szCs w:val="40"/>
          <w14:ligatures w14:val="none"/>
        </w:rPr>
        <w:t xml:space="preserve"> </w:t>
      </w:r>
      <w:r>
        <w:rPr>
          <w:rFonts w:ascii="Cambria" w:hAnsi="Cambria" w:eastAsia="Cambria" w:cs="Cambria"/>
          <w:b/>
          <w:bCs/>
          <w:color w:val="234060"/>
          <w:kern w:val="0"/>
          <w:sz w:val="40"/>
          <w:szCs w:val="40"/>
          <w14:ligatures w14:val="none"/>
        </w:rPr>
        <w:t>Participare</w:t>
      </w:r>
      <w:r>
        <w:rPr>
          <w:rFonts w:ascii="Cambria" w:hAnsi="Cambria" w:eastAsia="Cambria" w:cs="Cambria"/>
          <w:b/>
          <w:bCs/>
          <w:color w:val="234060"/>
          <w:spacing w:val="-15"/>
          <w:kern w:val="0"/>
          <w:sz w:val="40"/>
          <w:szCs w:val="40"/>
          <w14:ligatures w14:val="none"/>
        </w:rPr>
        <w:t xml:space="preserve"> </w:t>
      </w:r>
      <w:r>
        <w:rPr>
          <w:rFonts w:ascii="Cambria" w:hAnsi="Cambria" w:eastAsia="Cambria" w:cs="Cambria"/>
          <w:b/>
          <w:bCs/>
          <w:color w:val="234060"/>
          <w:spacing w:val="-2"/>
          <w:kern w:val="0"/>
          <w:sz w:val="40"/>
          <w:szCs w:val="40"/>
          <w14:ligatures w14:val="none"/>
        </w:rPr>
        <w:t>Internațională</w:t>
      </w:r>
    </w:p>
    <w:p w14:paraId="783D5C13">
      <w:pPr>
        <w:widowControl w:val="0"/>
        <w:autoSpaceDE w:val="0"/>
        <w:autoSpaceDN w:val="0"/>
        <w:spacing w:before="69" w:after="0" w:line="240" w:lineRule="auto"/>
        <w:ind w:left="1"/>
        <w:jc w:val="center"/>
        <w:rPr>
          <w:rFonts w:ascii="Cambria" w:hAnsi="Cambria" w:eastAsia="Cambria" w:cs="Cambria"/>
          <w:b/>
          <w:i/>
          <w:color w:val="234060"/>
          <w:kern w:val="0"/>
          <w:sz w:val="32"/>
          <w:szCs w:val="32"/>
          <w14:ligatures w14:val="none"/>
        </w:rPr>
      </w:pPr>
      <w:r>
        <w:rPr>
          <w:rFonts w:ascii="Cambria" w:hAnsi="Cambria" w:eastAsia="Cambria" w:cs="Cambria"/>
          <w:b/>
          <w:i/>
          <w:color w:val="234060"/>
          <w:kern w:val="0"/>
          <w:sz w:val="32"/>
          <w:szCs w:val="32"/>
          <w14:ligatures w14:val="none"/>
        </w:rPr>
        <w:t>Abordarea „O Singură Sănătate în Securitatea Sănătății Globale/</w:t>
      </w:r>
    </w:p>
    <w:p w14:paraId="65023F55">
      <w:pPr>
        <w:widowControl w:val="0"/>
        <w:autoSpaceDE w:val="0"/>
        <w:autoSpaceDN w:val="0"/>
        <w:spacing w:before="69" w:after="0" w:line="240" w:lineRule="auto"/>
        <w:ind w:left="1"/>
        <w:jc w:val="center"/>
        <w:rPr>
          <w:rFonts w:ascii="Cambria" w:hAnsi="Cambria" w:eastAsia="Cambria" w:cs="Cambria"/>
          <w:b/>
          <w:i/>
          <w:kern w:val="0"/>
          <w:sz w:val="32"/>
          <w:szCs w:val="32"/>
          <w14:ligatures w14:val="none"/>
        </w:rPr>
      </w:pPr>
      <w:r>
        <w:rPr>
          <w:rFonts w:ascii="Cambria" w:hAnsi="Cambria" w:eastAsia="Cambria" w:cs="Cambria"/>
          <w:b/>
          <w:i/>
          <w:color w:val="234060"/>
          <w:kern w:val="0"/>
          <w:sz w:val="32"/>
          <w:szCs w:val="32"/>
          <w14:ligatures w14:val="none"/>
        </w:rPr>
        <w:t>One Health Approach for Global Health Security</w:t>
      </w:r>
      <w:r>
        <w:rPr>
          <w:rFonts w:ascii="Cambria" w:hAnsi="Cambria" w:eastAsia="Cambria" w:cs="Cambria"/>
          <w:b/>
          <w:i/>
          <w:color w:val="234060"/>
          <w:spacing w:val="-2"/>
          <w:kern w:val="0"/>
          <w:sz w:val="32"/>
          <w:szCs w:val="32"/>
          <w14:ligatures w14:val="none"/>
        </w:rPr>
        <w:t>”</w:t>
      </w:r>
    </w:p>
    <w:p w14:paraId="1E16231D">
      <w:pPr>
        <w:widowControl w:val="0"/>
        <w:autoSpaceDE w:val="0"/>
        <w:autoSpaceDN w:val="0"/>
        <w:spacing w:before="68" w:after="0" w:line="240" w:lineRule="auto"/>
        <w:ind w:left="104"/>
        <w:jc w:val="center"/>
        <w:rPr>
          <w:rFonts w:ascii="Cambria" w:hAnsi="Cambria" w:eastAsia="Cambria" w:cs="Cambria"/>
          <w:b/>
          <w:kern w:val="0"/>
          <w:sz w:val="28"/>
          <w:szCs w:val="20"/>
          <w14:ligatures w14:val="none"/>
        </w:rPr>
      </w:pPr>
      <w:r>
        <w:rPr>
          <w:rFonts w:ascii="Cambria" w:hAnsi="Cambria" w:eastAsia="Cambria" w:cs="Cambria"/>
          <w:b/>
          <w:color w:val="234060"/>
          <w:kern w:val="0"/>
          <w:sz w:val="28"/>
          <w:szCs w:val="20"/>
          <w14:ligatures w14:val="none"/>
        </w:rPr>
        <w:t>Ediția</w:t>
      </w:r>
      <w:r>
        <w:rPr>
          <w:rFonts w:ascii="Cambria" w:hAnsi="Cambria" w:eastAsia="Cambria" w:cs="Cambria"/>
          <w:b/>
          <w:color w:val="234060"/>
          <w:spacing w:val="-3"/>
          <w:kern w:val="0"/>
          <w:sz w:val="28"/>
          <w:szCs w:val="20"/>
          <w14:ligatures w14:val="none"/>
        </w:rPr>
        <w:t xml:space="preserve"> </w:t>
      </w:r>
      <w:r>
        <w:rPr>
          <w:rFonts w:ascii="Cambria" w:hAnsi="Cambria" w:eastAsia="Cambria" w:cs="Cambria"/>
          <w:b/>
          <w:color w:val="234060"/>
          <w:kern w:val="0"/>
          <w:sz w:val="28"/>
          <w:szCs w:val="20"/>
          <w14:ligatures w14:val="none"/>
        </w:rPr>
        <w:t>a</w:t>
      </w:r>
      <w:r>
        <w:rPr>
          <w:rFonts w:ascii="Cambria" w:hAnsi="Cambria" w:eastAsia="Cambria" w:cs="Cambria"/>
          <w:b/>
          <w:color w:val="234060"/>
          <w:spacing w:val="-5"/>
          <w:kern w:val="0"/>
          <w:sz w:val="28"/>
          <w:szCs w:val="20"/>
          <w14:ligatures w14:val="none"/>
        </w:rPr>
        <w:t xml:space="preserve"> </w:t>
      </w:r>
      <w:r>
        <w:rPr>
          <w:rFonts w:ascii="Cambria" w:hAnsi="Cambria" w:eastAsia="Cambria" w:cs="Cambria"/>
          <w:b/>
          <w:color w:val="234060"/>
          <w:kern w:val="0"/>
          <w:sz w:val="28"/>
          <w:szCs w:val="20"/>
          <w14:ligatures w14:val="none"/>
        </w:rPr>
        <w:t>III-</w:t>
      </w:r>
      <w:r>
        <w:rPr>
          <w:rFonts w:ascii="Cambria" w:hAnsi="Cambria" w:eastAsia="Cambria" w:cs="Cambria"/>
          <w:b/>
          <w:color w:val="234060"/>
          <w:spacing w:val="-10"/>
          <w:kern w:val="0"/>
          <w:sz w:val="28"/>
          <w:szCs w:val="20"/>
          <w14:ligatures w14:val="none"/>
        </w:rPr>
        <w:t>a</w:t>
      </w:r>
    </w:p>
    <w:p w14:paraId="44781777">
      <w:pPr>
        <w:widowControl w:val="0"/>
        <w:autoSpaceDE w:val="0"/>
        <w:autoSpaceDN w:val="0"/>
        <w:spacing w:before="68" w:after="0" w:line="240" w:lineRule="auto"/>
        <w:ind w:left="104"/>
        <w:jc w:val="center"/>
        <w:rPr>
          <w:rFonts w:ascii="Cambria" w:hAnsi="Cambria" w:eastAsia="Cambria" w:cs="Cambria"/>
          <w:bCs/>
          <w:kern w:val="0"/>
          <w:sz w:val="32"/>
          <w:szCs w:val="22"/>
          <w14:ligatures w14:val="none"/>
        </w:rPr>
      </w:pPr>
      <w:r>
        <w:rPr>
          <w:rFonts w:ascii="Cambria" w:hAnsi="Cambria" w:eastAsia="Cambria" w:cs="Cambria"/>
          <w:bCs/>
          <w:color w:val="234060"/>
          <w:kern w:val="0"/>
          <w:sz w:val="32"/>
          <w:szCs w:val="22"/>
          <w14:ligatures w14:val="none"/>
        </w:rPr>
        <w:t>Chișinău</w:t>
      </w:r>
      <w:r>
        <w:rPr>
          <w:rFonts w:ascii="Cambria" w:hAnsi="Cambria" w:eastAsia="Cambria" w:cs="Cambria"/>
          <w:bCs/>
          <w:color w:val="234060"/>
          <w:kern w:val="0"/>
          <w:sz w:val="28"/>
          <w:szCs w:val="18"/>
          <w14:ligatures w14:val="none"/>
        </w:rPr>
        <w:t>,</w:t>
      </w:r>
      <w:r>
        <w:rPr>
          <w:rFonts w:ascii="Cambria" w:hAnsi="Cambria" w:eastAsia="Cambria" w:cs="Cambria"/>
          <w:bCs/>
          <w:color w:val="234060"/>
          <w:spacing w:val="-15"/>
          <w:kern w:val="0"/>
          <w:sz w:val="28"/>
          <w:szCs w:val="18"/>
          <w14:ligatures w14:val="none"/>
        </w:rPr>
        <w:t xml:space="preserve"> </w:t>
      </w:r>
      <w:r>
        <w:rPr>
          <w:rFonts w:ascii="Cambria" w:hAnsi="Cambria" w:eastAsia="Cambria" w:cs="Cambria"/>
          <w:bCs/>
          <w:color w:val="234060"/>
          <w:kern w:val="0"/>
          <w:sz w:val="28"/>
          <w:szCs w:val="18"/>
          <w14:ligatures w14:val="none"/>
        </w:rPr>
        <w:t>Republica</w:t>
      </w:r>
      <w:r>
        <w:rPr>
          <w:rFonts w:ascii="Cambria" w:hAnsi="Cambria" w:eastAsia="Cambria" w:cs="Cambria"/>
          <w:bCs/>
          <w:color w:val="234060"/>
          <w:spacing w:val="-13"/>
          <w:kern w:val="0"/>
          <w:sz w:val="28"/>
          <w:szCs w:val="18"/>
          <w14:ligatures w14:val="none"/>
        </w:rPr>
        <w:t xml:space="preserve"> </w:t>
      </w:r>
      <w:r>
        <w:rPr>
          <w:rFonts w:ascii="Cambria" w:hAnsi="Cambria" w:eastAsia="Cambria" w:cs="Cambria"/>
          <w:bCs/>
          <w:color w:val="234060"/>
          <w:kern w:val="0"/>
          <w:sz w:val="28"/>
          <w:szCs w:val="18"/>
          <w14:ligatures w14:val="none"/>
        </w:rPr>
        <w:t>Moldova</w:t>
      </w:r>
    </w:p>
    <w:p w14:paraId="3C9EA43C">
      <w:pPr>
        <w:widowControl w:val="0"/>
        <w:autoSpaceDE w:val="0"/>
        <w:autoSpaceDN w:val="0"/>
        <w:spacing w:before="69" w:after="0" w:line="240" w:lineRule="auto"/>
        <w:ind w:left="1"/>
        <w:jc w:val="center"/>
        <w:rPr>
          <w:rFonts w:ascii="Cambria" w:hAnsi="Cambria" w:eastAsia="Cambria" w:cs="Cambria"/>
          <w:bCs/>
          <w:kern w:val="0"/>
          <w:sz w:val="28"/>
          <w:szCs w:val="18"/>
          <w14:ligatures w14:val="none"/>
        </w:rPr>
      </w:pPr>
      <w:r>
        <w:rPr>
          <w:rFonts w:ascii="Cambria" w:hAnsi="Cambria" w:eastAsia="Cambria" w:cs="Cambria"/>
          <w:bCs/>
          <w:color w:val="234060"/>
          <w:kern w:val="0"/>
          <w:sz w:val="28"/>
          <w:szCs w:val="28"/>
          <w14:ligatures w14:val="none"/>
        </w:rPr>
        <w:t>20</w:t>
      </w:r>
      <w:r>
        <w:rPr>
          <w:rFonts w:ascii="Cambria" w:hAnsi="Cambria" w:eastAsia="Cambria" w:cs="Cambria"/>
          <w:bCs/>
          <w:color w:val="234060"/>
          <w:kern w:val="0"/>
          <w:sz w:val="28"/>
          <w:szCs w:val="18"/>
          <w14:ligatures w14:val="none"/>
        </w:rPr>
        <w:t>-21 noiembrie 2025P</w:t>
      </w:r>
    </w:p>
    <w:p w14:paraId="13075CF4">
      <w:pPr>
        <w:rPr>
          <w:b/>
          <w:bCs/>
        </w:rPr>
      </w:pPr>
    </w:p>
    <w:p w14:paraId="577520EA">
      <w:pPr>
        <w:rPr>
          <w:b/>
          <w:bCs/>
        </w:rPr>
      </w:pPr>
      <w:r>
        <w:rPr>
          <w:b/>
          <w:bCs/>
        </w:rPr>
        <w:t>Formular de Înregistrare la Conferință</w:t>
      </w:r>
    </w:p>
    <w:p w14:paraId="02E4651B">
      <w:pPr>
        <w:rPr>
          <w:i/>
          <w:iCs/>
        </w:rPr>
      </w:pPr>
      <w:r>
        <w:rPr>
          <w:i/>
          <w:iCs/>
        </w:rPr>
        <w:t>(Vă rugăm să completați cu precizie toate informațiile din acest formular pentru a facilita pregătirea programului și pregătirea certificatelor participanților la Conferință.)</w:t>
      </w:r>
    </w:p>
    <w:p w14:paraId="437C88C0">
      <w:pPr>
        <w:numPr>
          <w:ilvl w:val="0"/>
          <w:numId w:val="1"/>
        </w:numPr>
      </w:pPr>
      <w:r>
        <w:rPr>
          <w:b/>
          <w:bCs/>
        </w:rPr>
        <w:t>Nume, Prenume</w:t>
      </w:r>
    </w:p>
    <w:p w14:paraId="1B96FC21">
      <w:pPr>
        <w:numPr>
          <w:ilvl w:val="1"/>
          <w:numId w:val="1"/>
        </w:numPr>
      </w:pPr>
      <w:r>
        <w:t>[Câmp text]</w:t>
      </w:r>
    </w:p>
    <w:p w14:paraId="0A533151">
      <w:pPr>
        <w:numPr>
          <w:ilvl w:val="0"/>
          <w:numId w:val="1"/>
        </w:numPr>
      </w:pPr>
      <w:r>
        <w:rPr>
          <w:b/>
          <w:bCs/>
        </w:rPr>
        <w:t>Adresă de e-mail</w:t>
      </w:r>
    </w:p>
    <w:p w14:paraId="3497B429">
      <w:pPr>
        <w:numPr>
          <w:ilvl w:val="1"/>
          <w:numId w:val="1"/>
        </w:numPr>
      </w:pPr>
      <w:r>
        <w:t>[Câmp text]</w:t>
      </w:r>
    </w:p>
    <w:p w14:paraId="0C44E31E">
      <w:pPr>
        <w:numPr>
          <w:ilvl w:val="0"/>
          <w:numId w:val="1"/>
        </w:numPr>
      </w:pPr>
      <w:r>
        <w:rPr>
          <w:b/>
          <w:bCs/>
        </w:rPr>
        <w:t>Țara de proveniență</w:t>
      </w:r>
    </w:p>
    <w:p w14:paraId="49C99E5C">
      <w:pPr>
        <w:numPr>
          <w:ilvl w:val="1"/>
          <w:numId w:val="1"/>
        </w:numPr>
      </w:pPr>
      <w:r>
        <w:t>[Câmp text]</w:t>
      </w:r>
      <w:r>
        <w:br w:type="textWrapping"/>
      </w:r>
      <w:r>
        <w:rPr>
          <w:i/>
          <w:iCs/>
        </w:rPr>
        <w:t>(Exemplu: România, Statele Unite ale Americii, Germania, etc.)</w:t>
      </w:r>
    </w:p>
    <w:p w14:paraId="56CD0C8F">
      <w:pPr>
        <w:numPr>
          <w:ilvl w:val="0"/>
          <w:numId w:val="1"/>
        </w:numPr>
      </w:pPr>
      <w:r>
        <w:rPr>
          <w:b/>
          <w:bCs/>
        </w:rPr>
        <w:t>Orașul de reședință</w:t>
      </w:r>
    </w:p>
    <w:p w14:paraId="13679B53">
      <w:pPr>
        <w:numPr>
          <w:ilvl w:val="1"/>
          <w:numId w:val="1"/>
        </w:numPr>
      </w:pPr>
      <w:r>
        <w:t>[Câmp text]</w:t>
      </w:r>
    </w:p>
    <w:p w14:paraId="08BE7CAC">
      <w:pPr>
        <w:numPr>
          <w:ilvl w:val="0"/>
          <w:numId w:val="1"/>
        </w:numPr>
      </w:pPr>
      <w:r>
        <w:rPr>
          <w:b/>
          <w:bCs/>
        </w:rPr>
        <w:t>Afilierea instituțională</w:t>
      </w:r>
    </w:p>
    <w:p w14:paraId="0EC18AD5">
      <w:pPr>
        <w:numPr>
          <w:ilvl w:val="1"/>
          <w:numId w:val="1"/>
        </w:numPr>
      </w:pPr>
      <w:r>
        <w:t>[Câmp text]</w:t>
      </w:r>
      <w:r>
        <w:br w:type="textWrapping"/>
      </w:r>
      <w:r>
        <w:rPr>
          <w:i/>
          <w:iCs/>
        </w:rPr>
        <w:t>(Exemplu: Universitatea X, Compania Y, etc.)</w:t>
      </w:r>
    </w:p>
    <w:p w14:paraId="2B7A9ACB">
      <w:pPr>
        <w:pStyle w:val="2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Indicați domeniul de activitate</w:t>
      </w:r>
      <w:r>
        <w:rPr>
          <w:rFonts w:hint="default"/>
          <w:b/>
          <w:bCs/>
          <w:lang w:val="en-US"/>
        </w:rPr>
        <w:t>/ func</w:t>
      </w:r>
      <w:r>
        <w:rPr>
          <w:rFonts w:hint="default"/>
          <w:b/>
          <w:bCs/>
          <w:lang w:val="ro-RO"/>
        </w:rPr>
        <w:t>ția/ statutul</w:t>
      </w:r>
    </w:p>
    <w:p w14:paraId="71091CC7">
      <w:pPr>
        <w:numPr>
          <w:ilvl w:val="1"/>
          <w:numId w:val="1"/>
        </w:numPr>
      </w:pPr>
      <w:r>
        <w:t>[Câmp text]</w:t>
      </w:r>
    </w:p>
    <w:p w14:paraId="31F7D7A2">
      <w:pPr>
        <w:numPr>
          <w:ilvl w:val="0"/>
          <w:numId w:val="1"/>
        </w:numPr>
      </w:pPr>
      <w:r>
        <w:rPr>
          <w:b/>
          <w:bCs/>
        </w:rPr>
        <w:t>Rolul la conferință</w:t>
      </w:r>
    </w:p>
    <w:p w14:paraId="0C183BEB">
      <w:pPr>
        <w:numPr>
          <w:ilvl w:val="1"/>
          <w:numId w:val="1"/>
        </w:numPr>
      </w:pPr>
      <w:r>
        <w:t>Participant pasiv</w:t>
      </w:r>
    </w:p>
    <w:p w14:paraId="65D0131D">
      <w:pPr>
        <w:numPr>
          <w:ilvl w:val="1"/>
          <w:numId w:val="1"/>
        </w:numPr>
      </w:pPr>
      <w:r>
        <w:t>Participant activ (rezumat, prezentare, poster)</w:t>
      </w:r>
    </w:p>
    <w:p w14:paraId="004F81E6">
      <w:pPr>
        <w:numPr>
          <w:ilvl w:val="1"/>
          <w:numId w:val="1"/>
        </w:numPr>
      </w:pPr>
      <w:r>
        <w:t>Organizator</w:t>
      </w:r>
    </w:p>
    <w:p w14:paraId="0A109EAB">
      <w:pPr>
        <w:numPr>
          <w:ilvl w:val="1"/>
          <w:numId w:val="1"/>
        </w:numPr>
      </w:pPr>
      <w:r>
        <w:t>Altul (vă rugăm să detaliați): [Câmp text]</w:t>
      </w:r>
    </w:p>
    <w:p w14:paraId="442484D0">
      <w:pPr>
        <w:numPr>
          <w:ilvl w:val="0"/>
          <w:numId w:val="1"/>
        </w:numPr>
      </w:pPr>
      <w:r>
        <w:rPr>
          <w:b/>
          <w:bCs/>
        </w:rPr>
        <w:t>Domeniul principal al cercetării (pentru participanți)</w:t>
      </w:r>
    </w:p>
    <w:p w14:paraId="2DF34541">
      <w:pPr>
        <w:numPr>
          <w:ilvl w:val="1"/>
          <w:numId w:val="1"/>
        </w:numPr>
      </w:pPr>
      <w:r>
        <w:t>Rezistența la antimicrobiene: Impact, Provocări și Perspective</w:t>
      </w:r>
    </w:p>
    <w:p w14:paraId="72A9FE99">
      <w:pPr>
        <w:numPr>
          <w:ilvl w:val="1"/>
          <w:numId w:val="1"/>
        </w:numPr>
      </w:pPr>
      <w:r>
        <w:t>Povara bolilor transmisibile pentru sănătatea publică</w:t>
      </w:r>
    </w:p>
    <w:p w14:paraId="55BADF52">
      <w:pPr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Inteligența artificială: oportunități și pericole</w:t>
      </w:r>
    </w:p>
    <w:p w14:paraId="57B7AA6F">
      <w:pPr>
        <w:numPr>
          <w:ilvl w:val="1"/>
          <w:numId w:val="1"/>
        </w:numPr>
      </w:pPr>
      <w:r>
        <w:t>Schimbările climatice – amenințare asupra sănătății</w:t>
      </w:r>
    </w:p>
    <w:p w14:paraId="2297268E">
      <w:pPr>
        <w:numPr>
          <w:ilvl w:val="1"/>
          <w:numId w:val="1"/>
        </w:numPr>
      </w:pPr>
      <w:r>
        <w:t>Ecosisteme sănătoase-oameni sănătoși.</w:t>
      </w:r>
    </w:p>
    <w:p w14:paraId="380EA53E">
      <w:pPr>
        <w:numPr>
          <w:ilvl w:val="1"/>
          <w:numId w:val="1"/>
        </w:numPr>
      </w:pPr>
      <w:r>
        <w:t>Sănătatea la locul de munca: provocări si strategii de revenire</w:t>
      </w:r>
    </w:p>
    <w:p w14:paraId="3797A17F">
      <w:pPr>
        <w:numPr>
          <w:ilvl w:val="0"/>
          <w:numId w:val="1"/>
        </w:numPr>
      </w:pPr>
      <w:r>
        <w:rPr>
          <w:b/>
          <w:bCs/>
        </w:rPr>
        <w:t>Limba în care  va fi prezentat raportul</w:t>
      </w:r>
      <w:r>
        <w:rPr>
          <w:rFonts w:hint="default"/>
          <w:b/>
          <w:bCs/>
          <w:lang w:val="ro-RO"/>
        </w:rPr>
        <w:t xml:space="preserve"> (în cazul participării cu raport/poster)</w:t>
      </w:r>
    </w:p>
    <w:p w14:paraId="4F1B5FCD">
      <w:pPr>
        <w:numPr>
          <w:ilvl w:val="1"/>
          <w:numId w:val="1"/>
        </w:numPr>
      </w:pPr>
      <w:r>
        <w:t>Engleză</w:t>
      </w:r>
    </w:p>
    <w:p w14:paraId="22FD3DF6">
      <w:pPr>
        <w:numPr>
          <w:ilvl w:val="1"/>
          <w:numId w:val="1"/>
        </w:numPr>
      </w:pPr>
      <w:r>
        <w:t>Română</w:t>
      </w:r>
    </w:p>
    <w:p w14:paraId="7C70B05B">
      <w:pPr>
        <w:numPr>
          <w:ilvl w:val="1"/>
          <w:numId w:val="1"/>
        </w:numPr>
      </w:pPr>
      <w:r>
        <w:t>Altă limbă (vă rugăm să specificați): [Câmp text]</w:t>
      </w:r>
    </w:p>
    <w:p w14:paraId="0A2A8C12">
      <w:pPr>
        <w:numPr>
          <w:ilvl w:val="0"/>
          <w:numId w:val="1"/>
        </w:numPr>
      </w:pPr>
      <w:r>
        <w:rPr>
          <w:b/>
          <w:bCs/>
        </w:rPr>
        <w:t>Ați mai participat la edițiile anterioare ale conferinței (I, II)?</w:t>
      </w:r>
    </w:p>
    <w:p w14:paraId="1D4C4F81">
      <w:pPr>
        <w:numPr>
          <w:ilvl w:val="1"/>
          <w:numId w:val="1"/>
        </w:numPr>
      </w:pPr>
      <w:r>
        <w:t>Da</w:t>
      </w:r>
    </w:p>
    <w:p w14:paraId="1392CDD9">
      <w:pPr>
        <w:numPr>
          <w:ilvl w:val="1"/>
          <w:numId w:val="1"/>
        </w:numPr>
      </w:pPr>
      <w:r>
        <w:t>Nu</w:t>
      </w:r>
    </w:p>
    <w:p w14:paraId="46DE3B68">
      <w:pPr>
        <w:numPr>
          <w:ilvl w:val="0"/>
          <w:numId w:val="1"/>
        </w:numPr>
      </w:pPr>
      <w:r>
        <w:rPr>
          <w:b/>
          <w:bCs/>
        </w:rPr>
        <w:t>Taxa de participare</w:t>
      </w:r>
    </w:p>
    <w:p w14:paraId="5699ECA1">
      <w:pPr>
        <w:numPr>
          <w:ilvl w:val="1"/>
          <w:numId w:val="1"/>
        </w:numPr>
      </w:pPr>
      <w:r>
        <w:t>Am efectuat plata</w:t>
      </w:r>
    </w:p>
    <w:p w14:paraId="6A17D33F">
      <w:pPr>
        <w:numPr>
          <w:ilvl w:val="1"/>
          <w:numId w:val="1"/>
        </w:numPr>
      </w:pPr>
      <w:r>
        <w:t>Nu am efectuat plata încă</w:t>
      </w:r>
    </w:p>
    <w:p w14:paraId="040531BD">
      <w:pPr>
        <w:numPr>
          <w:ilvl w:val="1"/>
          <w:numId w:val="1"/>
        </w:numPr>
      </w:pPr>
      <w:r>
        <w:t>Am nevoie de ajutor pentru efectuarea plății</w:t>
      </w:r>
    </w:p>
    <w:p w14:paraId="2F101445">
      <w:pPr>
        <w:numPr>
          <w:ilvl w:val="0"/>
          <w:numId w:val="1"/>
        </w:numPr>
      </w:pPr>
      <w:r>
        <w:rPr>
          <w:b/>
          <w:bCs/>
        </w:rPr>
        <w:t>Cum ați aflat despre conferință?</w:t>
      </w:r>
    </w:p>
    <w:p w14:paraId="16E662A0">
      <w:pPr>
        <w:numPr>
          <w:ilvl w:val="1"/>
          <w:numId w:val="1"/>
        </w:numPr>
      </w:pPr>
      <w:r>
        <w:t>Website oficial</w:t>
      </w:r>
    </w:p>
    <w:p w14:paraId="1F625983">
      <w:pPr>
        <w:numPr>
          <w:ilvl w:val="1"/>
          <w:numId w:val="1"/>
        </w:numPr>
      </w:pPr>
      <w:r>
        <w:t>Social media</w:t>
      </w:r>
    </w:p>
    <w:p w14:paraId="1B10B1B6">
      <w:pPr>
        <w:numPr>
          <w:ilvl w:val="1"/>
          <w:numId w:val="1"/>
        </w:numPr>
      </w:pPr>
      <w:r>
        <w:t>Prin recomandare</w:t>
      </w:r>
    </w:p>
    <w:p w14:paraId="6A7E52A7">
      <w:pPr>
        <w:numPr>
          <w:ilvl w:val="1"/>
          <w:numId w:val="1"/>
        </w:numPr>
      </w:pPr>
      <w:r>
        <w:t>Altă sursă (vă rugăm să specificați): [Câmp text]</w:t>
      </w:r>
    </w:p>
    <w:p w14:paraId="0B35D213">
      <w:pPr>
        <w:numPr>
          <w:ilvl w:val="0"/>
          <w:numId w:val="1"/>
        </w:numPr>
      </w:pPr>
      <w:r>
        <w:rPr>
          <w:b/>
          <w:bCs/>
        </w:rPr>
        <w:t>Comentarii suplimentare</w:t>
      </w:r>
    </w:p>
    <w:p w14:paraId="2AC8CA9E">
      <w:pPr>
        <w:numPr>
          <w:ilvl w:val="1"/>
          <w:numId w:val="1"/>
        </w:numPr>
      </w:pPr>
      <w:r>
        <w:t>[Câmp text]</w:t>
      </w:r>
    </w:p>
    <w:p w14:paraId="48F7EAD4">
      <w:pPr>
        <w:rPr>
          <w:i/>
          <w:iCs/>
          <w:lang w:val="en-US"/>
        </w:rPr>
      </w:pPr>
      <w:r>
        <w:rPr>
          <w:i/>
          <w:iCs/>
        </w:rPr>
        <w:t>Data limită de înregistrare la conferință în calitate de participant activ 31.08.2025,                 în calita</w:t>
      </w:r>
      <w:bookmarkStart w:id="0" w:name="_GoBack"/>
      <w:bookmarkEnd w:id="0"/>
      <w:r>
        <w:rPr>
          <w:i/>
          <w:iCs/>
        </w:rPr>
        <w:t>te de participant pasiv 31.09.2025.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A0D1D"/>
    <w:multiLevelType w:val="multilevel"/>
    <w:tmpl w:val="029A0D1D"/>
    <w:lvl w:ilvl="0" w:tentative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0D"/>
    <w:rsid w:val="000C490D"/>
    <w:rsid w:val="003365F0"/>
    <w:rsid w:val="00414ACE"/>
    <w:rsid w:val="004C3E68"/>
    <w:rsid w:val="00525F86"/>
    <w:rsid w:val="005552EC"/>
    <w:rsid w:val="00674C44"/>
    <w:rsid w:val="00685750"/>
    <w:rsid w:val="007C7ECA"/>
    <w:rsid w:val="00A35652"/>
    <w:rsid w:val="00B049FD"/>
    <w:rsid w:val="00B36B2A"/>
    <w:rsid w:val="00C22F34"/>
    <w:rsid w:val="00EC19A3"/>
    <w:rsid w:val="00F70029"/>
    <w:rsid w:val="7BC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o-RO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1810</Characters>
  <Lines>15</Lines>
  <Paragraphs>4</Paragraphs>
  <TotalTime>196</TotalTime>
  <ScaleCrop>false</ScaleCrop>
  <LinksUpToDate>false</LinksUpToDate>
  <CharactersWithSpaces>2123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2025-03-05T07:35:00Z</dcterms:created>
  <dc:creator>agafia c</dc:creator>
  <cp:lastModifiedBy>Agafia CG</cp:lastModifiedBy>
  <dcterms:modified xsi:type="dcterms:W3CDTF">2025-03-07T07:30:15Z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EB0994F121224B22BD354BDA07859D02_12</vt:lpwstr>
  </property>
</Properties>
</file>